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i/>
          <w:sz w:val="28"/>
          <w:szCs w:val="24"/>
        </w:rPr>
        <w:t>Kính thưa Thầy và các Thầy Cô!</w:t>
      </w:r>
    </w:p>
    <w:p w14:paraId="00000002" w14:textId="77777777"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Năm, ngày 30/10/2025.</w:t>
      </w:r>
    </w:p>
    <w:p w14:paraId="00000003" w14:textId="77777777"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b/>
          <w:i/>
          <w:sz w:val="28"/>
          <w:szCs w:val="24"/>
        </w:rPr>
        <w:t>****************************</w:t>
      </w:r>
    </w:p>
    <w:p w14:paraId="00000004" w14:textId="77777777"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b/>
          <w:sz w:val="28"/>
          <w:szCs w:val="24"/>
        </w:rPr>
        <w:t>PHẬT HỌC THƯỜNG THỨC</w:t>
      </w:r>
    </w:p>
    <w:p w14:paraId="00000005" w14:textId="77777777"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b/>
          <w:sz w:val="28"/>
          <w:szCs w:val="24"/>
        </w:rPr>
        <w:t>BÀI 238</w:t>
      </w:r>
    </w:p>
    <w:p w14:paraId="00000006" w14:textId="77777777"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b/>
          <w:sz w:val="28"/>
          <w:szCs w:val="24"/>
        </w:rPr>
        <w:t xml:space="preserve"> </w:t>
      </w:r>
      <w:r w:rsidRPr="00E909C9">
        <w:rPr>
          <w:rFonts w:ascii="Times New Roman" w:eastAsia="Times New Roman" w:hAnsi="Times New Roman" w:cs="Times New Roman"/>
          <w:b/>
          <w:sz w:val="28"/>
          <w:szCs w:val="24"/>
        </w:rPr>
        <w:t>NÊN PHÁT RA ĐẠI NGUYỆN CỦA PHẬT BỒ TÁT</w:t>
      </w:r>
    </w:p>
    <w:p w14:paraId="00000007" w14:textId="77777777"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Chúng ta học làm Phật Bồ Tát phải nên phát đại nguyện của Phật Bồ Tát để lợi ích chúng sanh. Sau mỗi thời Kinh mọi người thường đọc “</w:t>
      </w:r>
      <w:r w:rsidRPr="00E909C9">
        <w:rPr>
          <w:rFonts w:ascii="Times New Roman" w:eastAsia="Times New Roman" w:hAnsi="Times New Roman" w:cs="Times New Roman"/>
          <w:i/>
          <w:sz w:val="28"/>
          <w:szCs w:val="24"/>
        </w:rPr>
        <w:t>Tứ Hoằng Thệ Nguyện</w:t>
      </w:r>
      <w:r w:rsidRPr="00E909C9">
        <w:rPr>
          <w:rFonts w:ascii="Times New Roman" w:eastAsia="Times New Roman" w:hAnsi="Times New Roman" w:cs="Times New Roman"/>
          <w:sz w:val="28"/>
          <w:szCs w:val="24"/>
        </w:rPr>
        <w:t>” đó là đại nguyện của Phật Bồ Tát phát ra để làm biểu pháp cho chúng sanh, cho những người chân thật học Phật. Chúng ta phải phát ra và thực hành được những đại nguyện đó thì mới có thể trở thành Phật Bồ Tát. Nếu chúng ta không có nguyện thì không thể hành. Có những người học Phật chỉ nguyện cho cá nhân mình, mong mình sớm tiêu tội, tiêu nghiệp, sớm được vãng sanh. Tội nghiệp của chúng ta gần như có liên quan mật thiết với tất cả chúng sanh, từ vô thỉ kiếp đến nay chúng ta đã gây tội ngh</w:t>
      </w:r>
      <w:r w:rsidRPr="00E909C9">
        <w:rPr>
          <w:rFonts w:ascii="Times New Roman" w:eastAsia="Times New Roman" w:hAnsi="Times New Roman" w:cs="Times New Roman"/>
          <w:sz w:val="28"/>
          <w:szCs w:val="24"/>
        </w:rPr>
        <w:t>iệp với chúng sanh trên tất cả thế giới.</w:t>
      </w:r>
    </w:p>
    <w:p w14:paraId="6C134D23"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 xml:space="preserve"> Trong “</w:t>
      </w:r>
      <w:r w:rsidRPr="00E909C9">
        <w:rPr>
          <w:rFonts w:ascii="Times New Roman" w:eastAsia="Times New Roman" w:hAnsi="Times New Roman" w:cs="Times New Roman"/>
          <w:i/>
          <w:sz w:val="28"/>
          <w:szCs w:val="24"/>
        </w:rPr>
        <w:t>Tứ Hoằng Thệ Nguyện</w:t>
      </w:r>
      <w:r w:rsidRPr="00E909C9">
        <w:rPr>
          <w:rFonts w:ascii="Times New Roman" w:eastAsia="Times New Roman" w:hAnsi="Times New Roman" w:cs="Times New Roman"/>
          <w:sz w:val="28"/>
          <w:szCs w:val="24"/>
        </w:rPr>
        <w:t>”, Phật dạy chúng ta điều đầu tiên là: “</w:t>
      </w:r>
      <w:r w:rsidRPr="00E909C9">
        <w:rPr>
          <w:rFonts w:ascii="Times New Roman" w:eastAsia="Times New Roman" w:hAnsi="Times New Roman" w:cs="Times New Roman"/>
          <w:b/>
          <w:i/>
          <w:sz w:val="28"/>
          <w:szCs w:val="24"/>
        </w:rPr>
        <w:t>Chúng sanh vô biên thệ nguyện độ</w:t>
      </w:r>
      <w:r w:rsidRPr="00E909C9">
        <w:rPr>
          <w:rFonts w:ascii="Times New Roman" w:eastAsia="Times New Roman" w:hAnsi="Times New Roman" w:cs="Times New Roman"/>
          <w:sz w:val="28"/>
          <w:szCs w:val="24"/>
        </w:rPr>
        <w:t>”. Trước tiên chúng ta phải luôn nghĩ đến chúng sanh, chúng ta vãng sanh không phải vì mình mà là vì tất cả chúng sanh, chúng ta thành Phật cũng không phải vì mình mà là vì hoàn thiện năng lực để phục vụ chúng sanh một cách tốt nhất.</w:t>
      </w:r>
    </w:p>
    <w:p w14:paraId="307E6CBA"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Nguyện thứ hai là: “</w:t>
      </w:r>
      <w:r w:rsidRPr="00E909C9">
        <w:rPr>
          <w:rFonts w:ascii="Times New Roman" w:eastAsia="Times New Roman" w:hAnsi="Times New Roman" w:cs="Times New Roman"/>
          <w:b/>
          <w:i/>
          <w:sz w:val="28"/>
          <w:szCs w:val="24"/>
        </w:rPr>
        <w:t>Phiền não vô lượng thệ nguyện đoạn</w:t>
      </w:r>
      <w:r w:rsidRPr="00E909C9">
        <w:rPr>
          <w:rFonts w:ascii="Times New Roman" w:eastAsia="Times New Roman" w:hAnsi="Times New Roman" w:cs="Times New Roman"/>
          <w:sz w:val="28"/>
          <w:szCs w:val="24"/>
        </w:rPr>
        <w:t>”. Chúng ta muốn độ chúng sanh thì phải đoạn trừ tất cả tập khí xấu ác vì còn phiền não là còn tập khí xấu ác. Phiền não là đại danh từ chỉ tất cả tập khí xấu ác. Nếu không đoạn phiền não thì không thể làm được công cuộc độ sanh như Phật Bồ Tát. Chúng ta muốn trở thành Phật Bồ Tát, muốn có năng lực độ sanh thì phải dẹp trừ tập khí xấu ác.</w:t>
      </w:r>
    </w:p>
    <w:p w14:paraId="00C9F56B"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từng nhiều lần nói</w:t>
      </w:r>
      <w:r w:rsidRPr="00E909C9">
        <w:rPr>
          <w:rFonts w:ascii="Times New Roman" w:eastAsia="Times New Roman" w:hAnsi="Times New Roman" w:cs="Times New Roman"/>
          <w:sz w:val="28"/>
          <w:szCs w:val="24"/>
        </w:rPr>
        <w:t xml:space="preserve">, </w:t>
      </w:r>
      <w:r w:rsidRPr="00E909C9">
        <w:rPr>
          <w:rFonts w:ascii="Times New Roman" w:eastAsia="Times New Roman" w:hAnsi="Times New Roman" w:cs="Times New Roman"/>
          <w:sz w:val="28"/>
          <w:szCs w:val="24"/>
          <w:highlight w:val="white"/>
        </w:rPr>
        <w:t>Cho dù chúng ta tu hành tốt đến đâu, mỗi ngày niệm hàng ngàn câu Phật hiệu, lạy Phật hàng ngàn lạy, giảng pháp đến hoa trời rơi rụng nhưng chúng ta không có tâm độ sanh thì không thể có thành tựu</w:t>
      </w:r>
      <w:r w:rsidRPr="00E909C9">
        <w:rPr>
          <w:rFonts w:ascii="Times New Roman" w:eastAsia="Times New Roman" w:hAnsi="Times New Roman" w:cs="Times New Roman"/>
          <w:sz w:val="28"/>
          <w:szCs w:val="24"/>
          <w:highlight w:val="white"/>
        </w:rPr>
        <w:t xml:space="preserve">. </w:t>
      </w:r>
      <w:r w:rsidRPr="00E909C9">
        <w:rPr>
          <w:rFonts w:ascii="Times New Roman" w:eastAsia="Times New Roman" w:hAnsi="Times New Roman" w:cs="Times New Roman"/>
          <w:sz w:val="28"/>
          <w:szCs w:val="24"/>
        </w:rPr>
        <w:t>“</w:t>
      </w:r>
      <w:r w:rsidRPr="00E909C9">
        <w:rPr>
          <w:rFonts w:ascii="Times New Roman" w:eastAsia="Times New Roman" w:hAnsi="Times New Roman" w:cs="Times New Roman"/>
          <w:i/>
          <w:sz w:val="28"/>
          <w:szCs w:val="24"/>
        </w:rPr>
        <w:t>Thành tựu</w:t>
      </w:r>
      <w:r w:rsidRPr="00E909C9">
        <w:rPr>
          <w:rFonts w:ascii="Times New Roman" w:eastAsia="Times New Roman" w:hAnsi="Times New Roman" w:cs="Times New Roman"/>
          <w:sz w:val="28"/>
          <w:szCs w:val="24"/>
        </w:rPr>
        <w:t>”</w:t>
      </w:r>
      <w:r w:rsidRPr="00E909C9">
        <w:rPr>
          <w:rFonts w:ascii="Times New Roman" w:eastAsia="Times New Roman" w:hAnsi="Times New Roman" w:cs="Times New Roman"/>
          <w:sz w:val="28"/>
          <w:szCs w:val="24"/>
        </w:rPr>
        <w:t xml:space="preserve"> ở đây </w:t>
      </w:r>
      <w:r w:rsidRPr="00E909C9">
        <w:rPr>
          <w:rFonts w:ascii="Times New Roman" w:eastAsia="Times New Roman" w:hAnsi="Times New Roman" w:cs="Times New Roman"/>
          <w:sz w:val="28"/>
          <w:szCs w:val="24"/>
        </w:rPr>
        <w:t>nghĩa là thành Phật Bồ Tát. Bồ Tát là bậc giác hữu tình, ban lành, cứu khổ tất cả chúng sanh. Nếu chúng ta không có nguyện, không có hạnh này thì không thể trở thành Phật Bồ Tát. Có những người càng tu hành càng trở nên tự tư, ích kỷ, họ sợ ra ngoài sẽ gặp khó khăn nên họ chỉ muốn ở trong đạo trà</w:t>
      </w:r>
      <w:r w:rsidRPr="00E909C9">
        <w:rPr>
          <w:rFonts w:ascii="Times New Roman" w:eastAsia="Times New Roman" w:hAnsi="Times New Roman" w:cs="Times New Roman"/>
          <w:sz w:val="28"/>
          <w:szCs w:val="24"/>
        </w:rPr>
        <w:t>ng an hưởng.</w:t>
      </w:r>
    </w:p>
    <w:p w14:paraId="38D6F42F"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Khi tôi ra Hà Nội, thời tiết thay đổi nên tôi bị nhức chân, ho, khó thở, tôi phải dùng mọi cách để điều tiết cơ thể. Sáng nay, 2 giờ 45 phút tôi dậy vẩy tay, đến 3 giờ qua 5 phút thì tôi đã vảy tay được hơn 1000 cái, đây là tôi điều tiết thân. Hôm trước, tôi tự về Thái Bình chia sẻ mà không cần ai mời, các cụ rất vui khi gặp tôi đây là cách tôi tiếp cận chúng sanh. Khi tôi đến khu đào tạo Sơn Tây, tôi đến thăm những người quanh đó, họ cũng là những người niệm Phật, họ rất</w:t>
      </w:r>
      <w:r w:rsidRPr="00E909C9">
        <w:rPr>
          <w:rFonts w:ascii="Times New Roman" w:eastAsia="Times New Roman" w:hAnsi="Times New Roman" w:cs="Times New Roman"/>
          <w:sz w:val="28"/>
          <w:szCs w:val="24"/>
        </w:rPr>
        <w:t xml:space="preserve"> trân </w:t>
      </w:r>
      <w:r w:rsidRPr="00E909C9">
        <w:rPr>
          <w:rFonts w:ascii="Times New Roman" w:eastAsia="Times New Roman" w:hAnsi="Times New Roman" w:cs="Times New Roman"/>
          <w:sz w:val="28"/>
          <w:szCs w:val="24"/>
        </w:rPr>
        <w:t>quý khi gặp tôi, đây cũng là cách chúng ta tiếp cận, gần gũi mọi người, cũng chính là cách chúng ta độ chúng sanh.</w:t>
      </w:r>
    </w:p>
    <w:p w14:paraId="41540B66"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Hôm nay, ai đến đây cũng sẽ có thể thưởng thức nhiều loại bánh trái khác nhau. Hôm qua, chân tôi đau nhưng tôi vẫn đi đào khoảng 300kg khoai sọ cùng mọi người, hôm nay tôi sẽ gửi một phần khoai về Đà Nẵng. Hòa Thượng nói: “</w:t>
      </w:r>
      <w:r w:rsidRPr="00E909C9">
        <w:rPr>
          <w:rFonts w:ascii="Times New Roman" w:eastAsia="Times New Roman" w:hAnsi="Times New Roman" w:cs="Times New Roman"/>
          <w:b/>
          <w:i/>
          <w:sz w:val="28"/>
          <w:szCs w:val="24"/>
        </w:rPr>
        <w:t>Trong thời đại này, chúng ta muốn độ chúng sanh thì phải làm ra tấm gương</w:t>
      </w:r>
      <w:r w:rsidRPr="00E909C9">
        <w:rPr>
          <w:rFonts w:ascii="Times New Roman" w:eastAsia="Times New Roman" w:hAnsi="Times New Roman" w:cs="Times New Roman"/>
          <w:sz w:val="28"/>
          <w:szCs w:val="24"/>
        </w:rPr>
        <w:t>”. Chúng ta thật làm thì sẽ rất có cảm xúc với lời dạy chân tình này của Hòa Thượng. Chúng ta ngồi trong phòng máy lạnh niệm Phật, sợ gió mưa, nắng, không thật làm thì chúng ta là người bất tài, vô dụng.</w:t>
      </w:r>
    </w:p>
    <w:p w14:paraId="2E8374DF"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từng nói: “</w:t>
      </w:r>
      <w:r w:rsidRPr="00E909C9">
        <w:rPr>
          <w:rFonts w:ascii="Times New Roman" w:eastAsia="Times New Roman" w:hAnsi="Times New Roman" w:cs="Times New Roman"/>
          <w:b/>
          <w:i/>
          <w:sz w:val="28"/>
          <w:szCs w:val="24"/>
        </w:rPr>
        <w:t>Bạn nói bạn độ chúng sanh mà cơm bạn không biết nấu</w:t>
      </w:r>
      <w:r w:rsidRPr="00E909C9">
        <w:rPr>
          <w:rFonts w:ascii="Times New Roman" w:eastAsia="Times New Roman" w:hAnsi="Times New Roman" w:cs="Times New Roman"/>
          <w:sz w:val="28"/>
          <w:szCs w:val="24"/>
        </w:rPr>
        <w:t>”. Chúng ta muốn độ chúng sanh thì phải có năng lực độ sanh. Hôm qua, tôi đi thăm một cô, tôi đóng ba chữ Tín - Nguyện - Hạnh vào trong khung và tặng cô. “</w:t>
      </w:r>
      <w:r w:rsidRPr="00E909C9">
        <w:rPr>
          <w:rFonts w:ascii="Times New Roman" w:eastAsia="Times New Roman" w:hAnsi="Times New Roman" w:cs="Times New Roman"/>
          <w:i/>
          <w:sz w:val="28"/>
          <w:szCs w:val="24"/>
        </w:rPr>
        <w:t>Tín</w:t>
      </w:r>
      <w:r w:rsidRPr="00E909C9">
        <w:rPr>
          <w:rFonts w:ascii="Times New Roman" w:eastAsia="Times New Roman" w:hAnsi="Times New Roman" w:cs="Times New Roman"/>
          <w:sz w:val="28"/>
          <w:szCs w:val="24"/>
        </w:rPr>
        <w:t>” là tin thật sâu. Tin rằng có thế giới Tây Phương Cực Lạc, tin có Phật A Di Đà, tin mình một đời này nhất định vãng sanh. “</w:t>
      </w:r>
      <w:r w:rsidRPr="00E909C9">
        <w:rPr>
          <w:rFonts w:ascii="Times New Roman" w:eastAsia="Times New Roman" w:hAnsi="Times New Roman" w:cs="Times New Roman"/>
          <w:i/>
          <w:sz w:val="28"/>
          <w:szCs w:val="24"/>
        </w:rPr>
        <w:t>Nguyện</w:t>
      </w:r>
      <w:r w:rsidRPr="00E909C9">
        <w:rPr>
          <w:rFonts w:ascii="Times New Roman" w:eastAsia="Times New Roman" w:hAnsi="Times New Roman" w:cs="Times New Roman"/>
          <w:sz w:val="28"/>
          <w:szCs w:val="24"/>
        </w:rPr>
        <w:t>” là nguyện tha thiết, nguyện một đời này vãng sanh thế giới Tây Phương Cực Lạc, nguyện một đời này chỉ phục vụ chúng sanh, chỉ làm những việc lợi ích chúng sanh. Cô rất cảm</w:t>
      </w:r>
      <w:r w:rsidRPr="00E909C9">
        <w:rPr>
          <w:rFonts w:ascii="Times New Roman" w:eastAsia="Times New Roman" w:hAnsi="Times New Roman" w:cs="Times New Roman"/>
          <w:sz w:val="28"/>
          <w:szCs w:val="24"/>
        </w:rPr>
        <w:t xml:space="preserve"> xúc khi nhận món quà này. Tôi không phải là nhà thư pháp, tôi luyện viết theo cách của tôi và mới luyện khoảng một năm nhưng tôi viết bằng tâm chân thành. Đây cũng là một năng lực để tiếp cận, phục vụ chúng sanh.</w:t>
      </w:r>
    </w:p>
    <w:p w14:paraId="761C6E4E"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Ngày trước, tôi cảm thấy khó khăn khi nói chuyện với ba bốn người, hiện tại, tôi có thể nói chuyện với hàng ngàn người, không quan trọng là số lượng người nhiều hay ít mà quan trọng là trong cuộc gặp, tôi mang được lợi ích gì cho mọi người. Trong lòng tôi tuyệt đối không bao giờ khởi lên ý niệm nhỏ là họ giúp gì cho mình.</w:t>
      </w:r>
    </w:p>
    <w:p w14:paraId="0000000F" w14:textId="04276363"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Trong “</w:t>
      </w:r>
      <w:r w:rsidRPr="00E909C9">
        <w:rPr>
          <w:rFonts w:ascii="Times New Roman" w:eastAsia="Times New Roman" w:hAnsi="Times New Roman" w:cs="Times New Roman"/>
          <w:i/>
          <w:sz w:val="28"/>
          <w:szCs w:val="24"/>
        </w:rPr>
        <w:t>Tứ Hoằng Thệ Nguyện</w:t>
      </w:r>
      <w:r w:rsidRPr="00E909C9">
        <w:rPr>
          <w:rFonts w:ascii="Times New Roman" w:eastAsia="Times New Roman" w:hAnsi="Times New Roman" w:cs="Times New Roman"/>
          <w:sz w:val="28"/>
          <w:szCs w:val="24"/>
        </w:rPr>
        <w:t>”, nguyện trước tiên là “</w:t>
      </w:r>
      <w:r w:rsidRPr="00E909C9">
        <w:rPr>
          <w:rFonts w:ascii="Times New Roman" w:eastAsia="Times New Roman" w:hAnsi="Times New Roman" w:cs="Times New Roman"/>
          <w:b/>
          <w:i/>
          <w:sz w:val="28"/>
          <w:szCs w:val="24"/>
        </w:rPr>
        <w:t>Chúng sanh vô biên thệ nguyện độ</w:t>
      </w:r>
      <w:r w:rsidRPr="00E909C9">
        <w:rPr>
          <w:rFonts w:ascii="Times New Roman" w:eastAsia="Times New Roman" w:hAnsi="Times New Roman" w:cs="Times New Roman"/>
          <w:sz w:val="28"/>
          <w:szCs w:val="24"/>
        </w:rPr>
        <w:t>”, nguyện sau cùng là: “</w:t>
      </w:r>
      <w:r w:rsidRPr="00E909C9">
        <w:rPr>
          <w:rFonts w:ascii="Times New Roman" w:eastAsia="Times New Roman" w:hAnsi="Times New Roman" w:cs="Times New Roman"/>
          <w:b/>
          <w:i/>
          <w:sz w:val="28"/>
          <w:szCs w:val="24"/>
        </w:rPr>
        <w:t>Phật đạo vô thượng thệ nguyện thành</w:t>
      </w:r>
      <w:r w:rsidRPr="00E909C9">
        <w:rPr>
          <w:rFonts w:ascii="Times New Roman" w:eastAsia="Times New Roman" w:hAnsi="Times New Roman" w:cs="Times New Roman"/>
          <w:sz w:val="28"/>
          <w:szCs w:val="24"/>
        </w:rPr>
        <w:t>”. “</w:t>
      </w:r>
      <w:r w:rsidRPr="00E909C9">
        <w:rPr>
          <w:rFonts w:ascii="Times New Roman" w:eastAsia="Times New Roman" w:hAnsi="Times New Roman" w:cs="Times New Roman"/>
          <w:i/>
          <w:sz w:val="28"/>
          <w:szCs w:val="24"/>
        </w:rPr>
        <w:t>Tứ Hoằng Thệ Nguyện</w:t>
      </w:r>
      <w:r w:rsidRPr="00E909C9">
        <w:rPr>
          <w:rFonts w:ascii="Times New Roman" w:eastAsia="Times New Roman" w:hAnsi="Times New Roman" w:cs="Times New Roman"/>
          <w:sz w:val="28"/>
          <w:szCs w:val="24"/>
        </w:rPr>
        <w:t>” trình tự là: “</w:t>
      </w:r>
      <w:r w:rsidRPr="00E909C9">
        <w:rPr>
          <w:rFonts w:ascii="Times New Roman" w:eastAsia="Times New Roman" w:hAnsi="Times New Roman" w:cs="Times New Roman"/>
          <w:b/>
          <w:i/>
          <w:sz w:val="28"/>
          <w:szCs w:val="24"/>
        </w:rPr>
        <w:t>Chúng sanh vô biên thệ nguyện độ, phiền não vô tận thệ nguyện đoạn, pháp môn vô lượng thệ nguyện học, Phật đạo vô thượng thệ nguyện thành</w:t>
      </w:r>
      <w:r w:rsidRPr="00E909C9">
        <w:rPr>
          <w:rFonts w:ascii="Times New Roman" w:eastAsia="Times New Roman" w:hAnsi="Times New Roman" w:cs="Times New Roman"/>
          <w:sz w:val="28"/>
          <w:szCs w:val="24"/>
        </w:rPr>
        <w:t>”.</w:t>
      </w:r>
    </w:p>
    <w:p w14:paraId="00000010" w14:textId="77777777"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Trong thế gian pháp và xuất thế gian pháp, hạnh và nguyện đều không thể rời nhau. Lấy nguyện để dẫn đạo cái hạnh, lấy hành để xúc tiến cái nguyện, hay nói cách khác, nguyện là phương hướng của hành, dẫn đạo hành vi, hành vi chính là thực tiễn nguyện vọng</w:t>
      </w:r>
      <w:r w:rsidRPr="00E909C9">
        <w:rPr>
          <w:rFonts w:ascii="Times New Roman" w:eastAsia="Times New Roman" w:hAnsi="Times New Roman" w:cs="Times New Roman"/>
          <w:sz w:val="28"/>
          <w:szCs w:val="24"/>
        </w:rPr>
        <w:t>”. Hòa Thượng nói từng lời rõ ràng để con đường tu hành của chúng ta không bị chệch hướng. “</w:t>
      </w:r>
      <w:r w:rsidRPr="00E909C9">
        <w:rPr>
          <w:rFonts w:ascii="Times New Roman" w:eastAsia="Times New Roman" w:hAnsi="Times New Roman" w:cs="Times New Roman"/>
          <w:i/>
          <w:sz w:val="28"/>
          <w:szCs w:val="24"/>
        </w:rPr>
        <w:t>Nguyện</w:t>
      </w:r>
      <w:r w:rsidRPr="00E909C9">
        <w:rPr>
          <w:rFonts w:ascii="Times New Roman" w:eastAsia="Times New Roman" w:hAnsi="Times New Roman" w:cs="Times New Roman"/>
          <w:sz w:val="28"/>
          <w:szCs w:val="24"/>
        </w:rPr>
        <w:t>” là phương hướng, định vị cho cái hành, giống như cái la bàn. Trên biển rộng mênh mông, nếu chúng ta đi theo hướng trên La bàn thì cho dù gặp sóng gió nhưng ch</w:t>
      </w:r>
      <w:r w:rsidRPr="00E909C9">
        <w:rPr>
          <w:rFonts w:ascii="Times New Roman" w:eastAsia="Times New Roman" w:hAnsi="Times New Roman" w:cs="Times New Roman"/>
          <w:sz w:val="28"/>
          <w:szCs w:val="24"/>
        </w:rPr>
        <w:t>úng ta nhất định sẽ đến nơi. Khi chúng ta dùng Google map mà chúng ta thay đổi hướng đi thì Google map cũng sẽ tìm một con đường phù hợp khác để chúng ta đến nơi.</w:t>
      </w:r>
    </w:p>
    <w:p w14:paraId="67C7B90E"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Người già khuyến khích người trẻ phải lập chí, con người nếu không có chí hướng, trong đời này không có mục tiêu thì cuộc đời này sẽ luống qua</w:t>
      </w:r>
      <w:r w:rsidRPr="00E909C9">
        <w:rPr>
          <w:rFonts w:ascii="Times New Roman" w:eastAsia="Times New Roman" w:hAnsi="Times New Roman" w:cs="Times New Roman"/>
          <w:sz w:val="28"/>
          <w:szCs w:val="24"/>
        </w:rPr>
        <w:t>”. Chúng ta tu học Phật pháp thì phải có mục tiêu, hướng đi rõ ràng. Người thế gian đặt mục tiêu có cơm no áo ấm, nên nhiều người làm những ngành nghề khác với lĩnh vực họ được đào tạo ở trường Đại học.</w:t>
      </w:r>
    </w:p>
    <w:p w14:paraId="00000012" w14:textId="3BC0A005"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Con người có chí hướng thì cuộc đời họ có mục tiêu để nỗ lực, có phương hướng để tinh tấn. Việc này vô cùng quan trọng! Chúng ta đã có mục tiêu, phương hướng rõ ràng. Phương hướng của chúng ta là đến thế giới Tây Phương Cực Lạc, thân cận Phật A Di Đà để hoàn thành học nghiệp cao nhất, để phục vụ chúng sanh được tốt nhất. Mục tiêu của chúng ta là thực tiễn giáo dục Phật đà, giáo dục Thánh Hiền để lợi ích chúng sanh. Chúng ta đã có mục tiêu, phương hướng rõ ràng bây giờ chỉ cần nỗ lực để thực hiện tốt nhất”.</w:t>
      </w:r>
    </w:p>
    <w:p w14:paraId="1FDB0AA8"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 xml:space="preserve">Cho nên Phật dạy đệ tử Phật chúng ta, những người chân thật học Phật là phải phát Tâm Bồ Đề. Ý nghĩa của phát Tâm Bồ Đề rất sâu, cũng rất khó lý giải nên Phật dạy bảo học trò cụ thể phải phát ra nguyện gì. Tứ Hoằng Thệ Nguyện chính là thực tiễn Tâm Bồ Đề, Tứ hoằng thệ nguyện chính là phát tâm Bồ Đề”. </w:t>
      </w:r>
      <w:r w:rsidRPr="00E909C9">
        <w:rPr>
          <w:rFonts w:ascii="Times New Roman" w:eastAsia="Times New Roman" w:hAnsi="Times New Roman" w:cs="Times New Roman"/>
          <w:sz w:val="28"/>
          <w:szCs w:val="24"/>
        </w:rPr>
        <w:t xml:space="preserve">Rất nhiều người hiểu sai </w:t>
      </w:r>
      <w:r w:rsidRPr="00E909C9">
        <w:rPr>
          <w:rFonts w:ascii="Times New Roman" w:eastAsia="Times New Roman" w:hAnsi="Times New Roman" w:cs="Times New Roman"/>
          <w:i/>
          <w:sz w:val="28"/>
          <w:szCs w:val="24"/>
        </w:rPr>
        <w:t>“phát Tâm Bồ Đề</w:t>
      </w:r>
      <w:r w:rsidRPr="00E909C9">
        <w:rPr>
          <w:rFonts w:ascii="Times New Roman" w:eastAsia="Times New Roman" w:hAnsi="Times New Roman" w:cs="Times New Roman"/>
          <w:sz w:val="28"/>
          <w:szCs w:val="24"/>
        </w:rPr>
        <w:t>”. Phật đã dạy học trò phải phát ra “</w:t>
      </w:r>
      <w:r w:rsidRPr="00E909C9">
        <w:rPr>
          <w:rFonts w:ascii="Times New Roman" w:eastAsia="Times New Roman" w:hAnsi="Times New Roman" w:cs="Times New Roman"/>
          <w:i/>
          <w:sz w:val="28"/>
          <w:szCs w:val="24"/>
        </w:rPr>
        <w:t>Tứ Hoằng Thệ Nguyện</w:t>
      </w:r>
      <w:r w:rsidRPr="00E909C9">
        <w:rPr>
          <w:rFonts w:ascii="Times New Roman" w:eastAsia="Times New Roman" w:hAnsi="Times New Roman" w:cs="Times New Roman"/>
          <w:sz w:val="28"/>
          <w:szCs w:val="24"/>
        </w:rPr>
        <w:t>”:</w:t>
      </w:r>
      <w:r w:rsidRPr="00E909C9">
        <w:rPr>
          <w:rFonts w:ascii="Times New Roman" w:eastAsia="Times New Roman" w:hAnsi="Times New Roman" w:cs="Times New Roman"/>
          <w:b/>
          <w:i/>
          <w:sz w:val="28"/>
          <w:szCs w:val="24"/>
        </w:rPr>
        <w:t xml:space="preserve"> </w:t>
      </w:r>
      <w:r w:rsidRPr="00E909C9">
        <w:rPr>
          <w:rFonts w:ascii="Times New Roman" w:eastAsia="Times New Roman" w:hAnsi="Times New Roman" w:cs="Times New Roman"/>
          <w:sz w:val="28"/>
          <w:szCs w:val="24"/>
        </w:rPr>
        <w:t>“</w:t>
      </w:r>
      <w:r w:rsidRPr="00E909C9">
        <w:rPr>
          <w:rFonts w:ascii="Times New Roman" w:eastAsia="Times New Roman" w:hAnsi="Times New Roman" w:cs="Times New Roman"/>
          <w:b/>
          <w:i/>
          <w:sz w:val="28"/>
          <w:szCs w:val="24"/>
        </w:rPr>
        <w:t>Chúng sanh vô biên thệ nguyện độ, phiền não vô tận thệ nguyện đoạn, pháp môn vô lượng thệ nguyện học, Phật đạo</w:t>
      </w:r>
      <w:r w:rsidRPr="00E909C9">
        <w:rPr>
          <w:rFonts w:ascii="Times New Roman" w:eastAsia="Times New Roman" w:hAnsi="Times New Roman" w:cs="Times New Roman"/>
          <w:b/>
          <w:i/>
          <w:sz w:val="28"/>
          <w:szCs w:val="24"/>
        </w:rPr>
        <w:t xml:space="preserve"> vô thượng thệ nguyện thành</w:t>
      </w:r>
      <w:r w:rsidRPr="00E909C9">
        <w:rPr>
          <w:rFonts w:ascii="Times New Roman" w:eastAsia="Times New Roman" w:hAnsi="Times New Roman" w:cs="Times New Roman"/>
          <w:sz w:val="28"/>
          <w:szCs w:val="24"/>
        </w:rPr>
        <w:t>”. Chúng ta nói rằng chúng ta đã phát tâm Bồ Đề mà chúng ta không thực tiễn bốn nguyện này thì đó chưa phải là phát Tâm Bồ Đề.</w:t>
      </w:r>
    </w:p>
    <w:p w14:paraId="00000014" w14:textId="741334BC"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 xml:space="preserve">Chư Phật Bồ Tát khi còn ở nhân địa đã phát ra vô lượng vô biên thệ nguyện nhưng đều không rời khỏi phạm vi của bốn nguyện này. Cho nên bốn đại nguyện này chính là đại nguyện chung của tất cả chư Phật Như Lai”. </w:t>
      </w:r>
      <w:r w:rsidRPr="00E909C9">
        <w:rPr>
          <w:rFonts w:ascii="Times New Roman" w:eastAsia="Times New Roman" w:hAnsi="Times New Roman" w:cs="Times New Roman"/>
          <w:sz w:val="28"/>
          <w:szCs w:val="24"/>
        </w:rPr>
        <w:t>Chúng ta muốn vãng sanh thế giới Tây Phương Cực Lạc thì chúng ta phải thực tiễn bốn đại nguyện này, việc độ chúng sanh là việc đầu tiên cần làm, chúng ta không thể đợi đến khi vãng sanh thì mới quay lại độ chúng sanh. Hiện tại chúng ta có cơ duyên độ chúng sanh thì tại sao chúng ta không tận tâm tận l</w:t>
      </w:r>
      <w:r w:rsidRPr="00E909C9">
        <w:rPr>
          <w:rFonts w:ascii="Times New Roman" w:eastAsia="Times New Roman" w:hAnsi="Times New Roman" w:cs="Times New Roman"/>
          <w:sz w:val="28"/>
          <w:szCs w:val="24"/>
        </w:rPr>
        <w:t>ực độ chúng sanh? Có nhiều người nói họ không có duyên độ chúng sanh, những người già, những người không biết chữ mà họ vẫn có duyên để độ chúng sanh, điều quan trọng là chúng ta phát tâm độ chúng sanh hay không! Nếu chúng ta phát tâm độ chúng sanh thì tự nhiên chúng ta sẽ có năng lực để độ chúng sanh.</w:t>
      </w:r>
    </w:p>
    <w:p w14:paraId="4A119DC6"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Ngày trước, khi tôi còn là một thanh niên nghèo ở quê, nhưng tôi luôn nghĩ đây không phải là đời sống mà mình mong muốn, tôi từ từ tìm cách chuyển đổi. Trong lòng tôi luôn thôi thúc, luôn cảm thấy mình cần phải làm gì đó để giúp mọi người. Khi tôi dịch đĩa của Hòa Thượng, tôi cảm thấy lời dạy của Ngài rất hay, tôi muốn đem những lời này để nói cho mọi người cùng nghe. Tôi nhớ lời Hòa Thượng nói:“</w:t>
      </w:r>
      <w:r w:rsidRPr="00E909C9">
        <w:rPr>
          <w:rFonts w:ascii="Times New Roman" w:eastAsia="Times New Roman" w:hAnsi="Times New Roman" w:cs="Times New Roman"/>
          <w:b/>
          <w:i/>
          <w:sz w:val="28"/>
          <w:szCs w:val="24"/>
        </w:rPr>
        <w:t xml:space="preserve">Bạn muốn độ chúng sanh thì bạn phải hoàn thiện năng </w:t>
      </w:r>
      <w:r w:rsidRPr="00E909C9">
        <w:rPr>
          <w:rFonts w:ascii="Times New Roman" w:eastAsia="Times New Roman" w:hAnsi="Times New Roman" w:cs="Times New Roman"/>
          <w:b/>
          <w:i/>
          <w:sz w:val="28"/>
          <w:szCs w:val="24"/>
        </w:rPr>
        <w:t>lực</w:t>
      </w:r>
      <w:r w:rsidRPr="00E909C9">
        <w:rPr>
          <w:rFonts w:ascii="Times New Roman" w:eastAsia="Times New Roman" w:hAnsi="Times New Roman" w:cs="Times New Roman"/>
          <w:b/>
          <w:i/>
          <w:sz w:val="28"/>
          <w:szCs w:val="24"/>
        </w:rPr>
        <w:t xml:space="preserve"> của mình, khi bạn đủ năng lực thì Phật Bồ Tát sẽ sai người đến để mời bạn</w:t>
      </w:r>
      <w:r w:rsidRPr="00E909C9">
        <w:rPr>
          <w:rFonts w:ascii="Times New Roman" w:eastAsia="Times New Roman" w:hAnsi="Times New Roman" w:cs="Times New Roman"/>
          <w:sz w:val="28"/>
          <w:szCs w:val="24"/>
        </w:rPr>
        <w:t>”. Sau đó, có một người ở Hà Nội đến mời tôi ra Hà Nội giảng ở chùa Ngòi, hôm đó có pháp hội lớn, khoảng 400 đến 500 Phật tử tham gia, tôi giảng buổi sáng và buổi chiều. Khi đó, tôi không quen biết ai ở Hà Nội vậy mà họ lại đến mời tôi! Thời gian sau đó, tôi thường đến giảng ở  Nam Định, Thái Bình, mỗi nơi tôi đã đến giảng hơn 100 lần, tôi đi nhiều đến mức độ thuộc mọi khúc cua, c</w:t>
      </w:r>
      <w:r w:rsidRPr="00E909C9">
        <w:rPr>
          <w:rFonts w:ascii="Times New Roman" w:eastAsia="Times New Roman" w:hAnsi="Times New Roman" w:cs="Times New Roman"/>
          <w:sz w:val="28"/>
          <w:szCs w:val="24"/>
        </w:rPr>
        <w:t>hướng ngại trên đường.</w:t>
      </w:r>
    </w:p>
    <w:p w14:paraId="00000016" w14:textId="31349A56"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Chúng ta đừng nói chúng ta không có duyên độ chúng sanh. Hòa Thượng từng nói, chúng ta muốn kết duyên với chúng sanh thì chúng ta có thể mua kẹo, quạt đứng ở cửa pháp hội và tặng quà cho mọi người để kết duyên. Đến khi chúng ta lên pháp tòa giảng, mọi người nhìn thấy chúng ta giảng chưa tốt thì họ cũng không nỡ bỏ đi vì sợ làm chúng ta đau lòng! Chúng ta tặng một chút quà như rau, đậu, kẹo bánh cho mọi người đã là kết duyên với chúng sanh. Hằng ngày, chúng ta đang kết duyên rất sâu dầy với chúng sanh vì mỗi</w:t>
      </w:r>
      <w:r w:rsidRPr="00E909C9">
        <w:rPr>
          <w:rFonts w:ascii="Times New Roman" w:eastAsia="Times New Roman" w:hAnsi="Times New Roman" w:cs="Times New Roman"/>
          <w:sz w:val="28"/>
          <w:szCs w:val="24"/>
        </w:rPr>
        <w:t xml:space="preserve"> ngày chúng ta đều tặng rau, tặng đậu cho mọi người. Hôm trước ở Huế, nước ngập sâu nhưng người của chúng ta vẫn làm đậu để mang tặng. Sắp tới, chúng ta mua thuyền để nếu nước ngập thì sẽ dùng thuyền để đi tặng đậu. Ông Bà chúng ta nói: “</w:t>
      </w:r>
      <w:r w:rsidRPr="00E909C9">
        <w:rPr>
          <w:rFonts w:ascii="Times New Roman" w:eastAsia="Times New Roman" w:hAnsi="Times New Roman" w:cs="Times New Roman"/>
          <w:i/>
          <w:sz w:val="28"/>
          <w:szCs w:val="24"/>
        </w:rPr>
        <w:t>Một miếng khi đói bằng một gói khi no</w:t>
      </w:r>
      <w:r w:rsidRPr="00E909C9">
        <w:rPr>
          <w:rFonts w:ascii="Times New Roman" w:eastAsia="Times New Roman" w:hAnsi="Times New Roman" w:cs="Times New Roman"/>
          <w:sz w:val="28"/>
          <w:szCs w:val="24"/>
        </w:rPr>
        <w:t>”. Mùa mưa lũ, khắp nơi đều ngập nước, mọi người không có đồ ăn nên chắc chắn sẽ cảm động khi nhận được đậu.</w:t>
      </w:r>
    </w:p>
    <w:p w14:paraId="00000017" w14:textId="77777777"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 xml:space="preserve"> Nguyện “</w:t>
      </w:r>
      <w:r w:rsidRPr="00E909C9">
        <w:rPr>
          <w:rFonts w:ascii="Times New Roman" w:eastAsia="Times New Roman" w:hAnsi="Times New Roman" w:cs="Times New Roman"/>
          <w:b/>
          <w:i/>
          <w:sz w:val="28"/>
          <w:szCs w:val="24"/>
        </w:rPr>
        <w:t>chúng sanh vô biên thệ nguyện độ</w:t>
      </w:r>
      <w:r w:rsidRPr="00E909C9">
        <w:rPr>
          <w:rFonts w:ascii="Times New Roman" w:eastAsia="Times New Roman" w:hAnsi="Times New Roman" w:cs="Times New Roman"/>
          <w:sz w:val="28"/>
          <w:szCs w:val="24"/>
        </w:rPr>
        <w:t>” là đại nguyện hàng đầu mà chư Phật Như Lai từ sơ phát tâm đến khi thẳng đến thành Phật và khi đã thành Phật vẫn tiếp tục thực tiễn. Các Ngài không đợi đến khi thành Phật rồi mới phát ra đại nguyện này. Nếu chúng ta không phát đại nguyện này, không thực tiễn đại nguyện này thì không thể thành Phật.</w:t>
      </w:r>
    </w:p>
    <w:p w14:paraId="00000018" w14:textId="77777777"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Chúng ta tỉ mỉ quy nạp thì thấy rằng 48 đại nguyện của Đức Phật A Di Đà cũng không rời khỏi bốn đại nguyện này. Chúng ta xét kỹ thì thấy 12 đại nguyện của Bồ Tát Quán Thế Âm và 10 đại nguyện vương của Bồ Tát Phổ Hiền cũng đều không rời khỏi bốn thệ nguyện này. Chúng ta nhất định phải hiểu rõ ý nghĩa chân thật của nguyện thứ nhất, độ chúng sanh chính là phục vụ chúng sanh. “Chúng sanh vô biên thệ nguyện độ” là phục vụ tất cả chúng sanh</w:t>
      </w:r>
      <w:r w:rsidRPr="00E909C9">
        <w:rPr>
          <w:rFonts w:ascii="Times New Roman" w:eastAsia="Times New Roman" w:hAnsi="Times New Roman" w:cs="Times New Roman"/>
          <w:sz w:val="28"/>
          <w:szCs w:val="24"/>
        </w:rPr>
        <w:t>”. Chữ “</w:t>
      </w:r>
      <w:r w:rsidRPr="00E909C9">
        <w:rPr>
          <w:rFonts w:ascii="Times New Roman" w:eastAsia="Times New Roman" w:hAnsi="Times New Roman" w:cs="Times New Roman"/>
          <w:i/>
          <w:sz w:val="28"/>
          <w:szCs w:val="24"/>
        </w:rPr>
        <w:t>phục vụ</w:t>
      </w:r>
      <w:r w:rsidRPr="00E909C9">
        <w:rPr>
          <w:rFonts w:ascii="Times New Roman" w:eastAsia="Times New Roman" w:hAnsi="Times New Roman" w:cs="Times New Roman"/>
          <w:sz w:val="28"/>
          <w:szCs w:val="24"/>
        </w:rPr>
        <w:t xml:space="preserve">” rất gần gũi, giống như chúng ta là người bồi bàn phục vụ </w:t>
      </w:r>
      <w:r w:rsidRPr="00E909C9">
        <w:rPr>
          <w:rFonts w:ascii="Times New Roman" w:eastAsia="Times New Roman" w:hAnsi="Times New Roman" w:cs="Times New Roman"/>
          <w:sz w:val="28"/>
          <w:szCs w:val="24"/>
        </w:rPr>
        <w:t>cho người khách. Chúng ta đừng tưởng rằng mình là người bề trên đang đi ban phước, cứu rỗi cho người bề dưới, chúng ta chỉ đang là “</w:t>
      </w:r>
      <w:r w:rsidRPr="00E909C9">
        <w:rPr>
          <w:rFonts w:ascii="Times New Roman" w:eastAsia="Times New Roman" w:hAnsi="Times New Roman" w:cs="Times New Roman"/>
          <w:i/>
          <w:sz w:val="28"/>
          <w:szCs w:val="24"/>
        </w:rPr>
        <w:t>lá rách đùm lá te tua</w:t>
      </w:r>
      <w:r w:rsidRPr="00E909C9">
        <w:rPr>
          <w:rFonts w:ascii="Times New Roman" w:eastAsia="Times New Roman" w:hAnsi="Times New Roman" w:cs="Times New Roman"/>
          <w:sz w:val="28"/>
          <w:szCs w:val="24"/>
        </w:rPr>
        <w:t xml:space="preserve">”. Chúng ta cũng vẫn đang bị bệnh khổ, đang ngày ngày phải lắng nghe, khắc phục chính mình để phục vụ chúng sanh được tốt nhất. Chúng ta không cưỡng cầu, sống thêm một ngày thì chúng ta có thêm một ngày để phục vụ. Khả năng của chúng ta như thế nào thì chúng ta tận tâm tận lực làm thế đó, không được đặt điều kiện, ra yêu cầu đối với Phật Bồ Tát, Thiên Long </w:t>
      </w:r>
      <w:r w:rsidRPr="00E909C9">
        <w:rPr>
          <w:rFonts w:ascii="Times New Roman" w:eastAsia="Times New Roman" w:hAnsi="Times New Roman" w:cs="Times New Roman"/>
          <w:sz w:val="28"/>
          <w:szCs w:val="24"/>
        </w:rPr>
        <w:t>Hộ Pháp.</w:t>
      </w:r>
    </w:p>
    <w:p w14:paraId="141AF89F"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 xml:space="preserve">Trong nguyện “chúng sanh vô biên thề nguyện độ”, chữ “độ” ở đây chính là phục vụ chúng sanh. Tâm lượng này vô cùng rộng lớn, tận hư không khắp pháp giới, tất cả đều không sót lọt, nghĩa là tất cả chúng sanh đều đáng được phục vụ”. </w:t>
      </w:r>
      <w:r w:rsidRPr="00E909C9">
        <w:rPr>
          <w:rFonts w:ascii="Times New Roman" w:eastAsia="Times New Roman" w:hAnsi="Times New Roman" w:cs="Times New Roman"/>
          <w:sz w:val="28"/>
          <w:szCs w:val="24"/>
        </w:rPr>
        <w:t>Chúng sanh vô biên là chỉ số nhiều, vô cùng vô tận chúng sanh, không có phân biệt.</w:t>
      </w:r>
    </w:p>
    <w:p w14:paraId="20335B9B"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Ngày nay, chúng ta có thể làm chưa đến nơi đến chốn thế nhưng không thể k</w:t>
      </w:r>
      <w:r w:rsidRPr="00E909C9">
        <w:rPr>
          <w:rFonts w:ascii="Times New Roman" w:eastAsia="Times New Roman" w:hAnsi="Times New Roman" w:cs="Times New Roman"/>
          <w:b/>
          <w:i/>
          <w:sz w:val="28"/>
          <w:szCs w:val="24"/>
        </w:rPr>
        <w:t xml:space="preserve">hông </w:t>
      </w:r>
      <w:r w:rsidRPr="00E909C9">
        <w:rPr>
          <w:rFonts w:ascii="Times New Roman" w:eastAsia="Times New Roman" w:hAnsi="Times New Roman" w:cs="Times New Roman"/>
          <w:b/>
          <w:i/>
          <w:sz w:val="28"/>
          <w:szCs w:val="24"/>
        </w:rPr>
        <w:t>có tâm nguyện này</w:t>
      </w:r>
      <w:r w:rsidRPr="00E909C9">
        <w:rPr>
          <w:rFonts w:ascii="Times New Roman" w:eastAsia="Times New Roman" w:hAnsi="Times New Roman" w:cs="Times New Roman"/>
          <w:sz w:val="28"/>
          <w:szCs w:val="24"/>
        </w:rPr>
        <w:t>”. Nhiều người sợ mình không có năng lực nên dần dà không dám làm. Khi giảng “</w:t>
      </w:r>
      <w:r w:rsidRPr="00E909C9">
        <w:rPr>
          <w:rFonts w:ascii="Times New Roman" w:eastAsia="Times New Roman" w:hAnsi="Times New Roman" w:cs="Times New Roman"/>
          <w:b/>
          <w:i/>
          <w:sz w:val="28"/>
          <w:szCs w:val="24"/>
        </w:rPr>
        <w:t>Kinh Vô Lượng Thọ</w:t>
      </w:r>
      <w:r w:rsidRPr="00E909C9">
        <w:rPr>
          <w:rFonts w:ascii="Times New Roman" w:eastAsia="Times New Roman" w:hAnsi="Times New Roman" w:cs="Times New Roman"/>
          <w:sz w:val="28"/>
          <w:szCs w:val="24"/>
        </w:rPr>
        <w:t>” Hòa Thượng từng nói: “</w:t>
      </w:r>
      <w:r w:rsidRPr="00E909C9">
        <w:rPr>
          <w:rFonts w:ascii="Times New Roman" w:eastAsia="Times New Roman" w:hAnsi="Times New Roman" w:cs="Times New Roman"/>
          <w:b/>
          <w:i/>
          <w:sz w:val="28"/>
          <w:szCs w:val="24"/>
        </w:rPr>
        <w:t>Phật hiệu có thể gián đoạn nhưng Phật tâm không thể gián đoạn</w:t>
      </w:r>
      <w:r w:rsidRPr="00E909C9">
        <w:rPr>
          <w:rFonts w:ascii="Times New Roman" w:eastAsia="Times New Roman" w:hAnsi="Times New Roman" w:cs="Times New Roman"/>
          <w:sz w:val="28"/>
          <w:szCs w:val="24"/>
        </w:rPr>
        <w:t>”. Trong chúng ta tâm Phật phải thường hằng.</w:t>
      </w:r>
    </w:p>
    <w:p w14:paraId="0000001B" w14:textId="69C0B02B" w:rsidR="00403472" w:rsidRP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Chúng ta phải phát tâm vì tất cả chúng sanh mà phục vụ đây chính là phát ra nguyện để thành Phật</w:t>
      </w:r>
      <w:r w:rsidRPr="00E909C9">
        <w:rPr>
          <w:rFonts w:ascii="Times New Roman" w:eastAsia="Times New Roman" w:hAnsi="Times New Roman" w:cs="Times New Roman"/>
          <w:sz w:val="28"/>
          <w:szCs w:val="24"/>
        </w:rPr>
        <w:t>”. Lời dạy này rất thiết thực cho những người học Phật. Nếu chúng ta không nghe được lời dạy này thì uổng phí cả một cuộc đời tu hành. Nhiều người cầu được vãng sanh, được thành Phật để mình thoát khỏi sinh lão bệnh khổ mà không có tâm phục vụ chúng sanh.</w:t>
      </w:r>
    </w:p>
    <w:p w14:paraId="67FDCD9D" w14:textId="77777777" w:rsidR="00E909C9" w:rsidRDefault="00E909C9" w:rsidP="00E909C9">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E909C9">
        <w:rPr>
          <w:rFonts w:ascii="Times New Roman" w:eastAsia="Times New Roman" w:hAnsi="Times New Roman" w:cs="Times New Roman"/>
          <w:sz w:val="28"/>
          <w:szCs w:val="24"/>
        </w:rPr>
        <w:t>Hòa Thượng nói: “</w:t>
      </w:r>
      <w:r w:rsidRPr="00E909C9">
        <w:rPr>
          <w:rFonts w:ascii="Times New Roman" w:eastAsia="Times New Roman" w:hAnsi="Times New Roman" w:cs="Times New Roman"/>
          <w:b/>
          <w:i/>
          <w:sz w:val="28"/>
          <w:szCs w:val="24"/>
        </w:rPr>
        <w:t>Phật rất vui vì tất cả chúng sanh tận hư không khắp pháp giới mà phục vụ vô điều kiện, phục vụ vô tư, từng điều, từng điều không có giới hạn, nhà Phật gọi đây là đại viên mãn. Đây là đại nguyện của Phật Bồ Tát. Phàm phu mà phát ra được tâm này thì cũng chính là Phật Đà, là Bồ Tát rồi!</w:t>
      </w:r>
      <w:r w:rsidRPr="00E909C9">
        <w:rPr>
          <w:rFonts w:ascii="Times New Roman" w:eastAsia="Times New Roman" w:hAnsi="Times New Roman" w:cs="Times New Roman"/>
          <w:sz w:val="28"/>
          <w:szCs w:val="24"/>
        </w:rPr>
        <w:t>”.</w:t>
      </w:r>
    </w:p>
    <w:p w14:paraId="0000001D" w14:textId="6D4E180E"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b/>
          <w:i/>
          <w:sz w:val="28"/>
          <w:szCs w:val="24"/>
        </w:rPr>
        <w:t>*******************</w:t>
      </w:r>
    </w:p>
    <w:p w14:paraId="0000001E" w14:textId="77777777"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b/>
          <w:i/>
          <w:sz w:val="28"/>
          <w:szCs w:val="24"/>
        </w:rPr>
        <w:t>Nam Mô A Di Đà Phật</w:t>
      </w:r>
    </w:p>
    <w:p w14:paraId="0000001F" w14:textId="77777777"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i/>
          <w:sz w:val="28"/>
          <w:szCs w:val="24"/>
        </w:rPr>
        <w:t>Chúng con xin tùy hỷ công đức của Thầy và tất cả các Thầy Cô!</w:t>
      </w:r>
    </w:p>
    <w:p w14:paraId="00000022" w14:textId="0EC5FC0B" w:rsidR="00403472" w:rsidRPr="00E909C9" w:rsidRDefault="00E909C9" w:rsidP="00E909C9">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E909C9">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03472" w:rsidRPr="00E909C9" w:rsidSect="00E909C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5161" w14:textId="77777777" w:rsidR="00E909C9" w:rsidRDefault="00E909C9" w:rsidP="00E909C9">
      <w:pPr>
        <w:spacing w:line="240" w:lineRule="auto"/>
      </w:pPr>
      <w:r>
        <w:separator/>
      </w:r>
    </w:p>
  </w:endnote>
  <w:endnote w:type="continuationSeparator" w:id="0">
    <w:p w14:paraId="277B2A64" w14:textId="77777777" w:rsidR="00E909C9" w:rsidRDefault="00E909C9" w:rsidP="00E9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8433" w14:textId="77777777" w:rsidR="00E909C9" w:rsidRDefault="00E90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B3B5" w14:textId="77777777" w:rsidR="00E909C9" w:rsidRPr="00E909C9" w:rsidRDefault="00E909C9" w:rsidP="00E909C9">
    <w:pPr>
      <w:pStyle w:val="Footer"/>
      <w:jc w:val="center"/>
      <w:rPr>
        <w:rFonts w:ascii="Times New Roman" w:hAnsi="Times New Roman" w:cs="Times New Roman"/>
        <w:sz w:val="24"/>
      </w:rPr>
    </w:pPr>
    <w:r w:rsidRPr="00E909C9">
      <w:rPr>
        <w:rFonts w:ascii="Times New Roman" w:hAnsi="Times New Roman" w:cs="Times New Roman"/>
        <w:sz w:val="24"/>
      </w:rPr>
      <w:fldChar w:fldCharType="begin"/>
    </w:r>
    <w:r w:rsidRPr="00E909C9">
      <w:rPr>
        <w:rFonts w:ascii="Times New Roman" w:hAnsi="Times New Roman" w:cs="Times New Roman"/>
        <w:sz w:val="24"/>
      </w:rPr>
      <w:instrText xml:space="preserve"> PAGE  \* MERGEFORMAT </w:instrText>
    </w:r>
    <w:r w:rsidRPr="00E909C9">
      <w:rPr>
        <w:rFonts w:ascii="Times New Roman" w:hAnsi="Times New Roman" w:cs="Times New Roman"/>
        <w:sz w:val="24"/>
      </w:rPr>
      <w:fldChar w:fldCharType="separate"/>
    </w:r>
    <w:r w:rsidRPr="00E909C9">
      <w:rPr>
        <w:rFonts w:ascii="Times New Roman" w:hAnsi="Times New Roman" w:cs="Times New Roman"/>
        <w:noProof/>
        <w:sz w:val="24"/>
      </w:rPr>
      <w:t>1</w:t>
    </w:r>
    <w:r w:rsidRPr="00E909C9">
      <w:rPr>
        <w:rFonts w:ascii="Times New Roman" w:hAnsi="Times New Roman" w:cs="Times New Roman"/>
        <w:sz w:val="24"/>
      </w:rPr>
      <w:fldChar w:fldCharType="end"/>
    </w:r>
  </w:p>
  <w:p w14:paraId="29F86FC5" w14:textId="3F7F8413" w:rsidR="00E909C9" w:rsidRPr="00E909C9" w:rsidRDefault="00E909C9" w:rsidP="00E909C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FE1E" w14:textId="77777777" w:rsidR="00E909C9" w:rsidRDefault="00E90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AD25" w14:textId="77777777" w:rsidR="00E909C9" w:rsidRDefault="00E909C9" w:rsidP="00E909C9">
      <w:pPr>
        <w:spacing w:line="240" w:lineRule="auto"/>
      </w:pPr>
      <w:r>
        <w:separator/>
      </w:r>
    </w:p>
  </w:footnote>
  <w:footnote w:type="continuationSeparator" w:id="0">
    <w:p w14:paraId="12811905" w14:textId="77777777" w:rsidR="00E909C9" w:rsidRDefault="00E909C9" w:rsidP="00E90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D5E0" w14:textId="77777777" w:rsidR="00E909C9" w:rsidRDefault="00E90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6096" w14:textId="77777777" w:rsidR="00E909C9" w:rsidRDefault="00E90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B62E" w14:textId="77777777" w:rsidR="00E909C9" w:rsidRDefault="00E90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72"/>
    <w:rsid w:val="00403472"/>
    <w:rsid w:val="00AA33D1"/>
    <w:rsid w:val="00E9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9DDB1-BC44-49D8-AA0A-EA6CA46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table" w:customStyle="1" w:styleId="TableNormal1">
    <w:name w:val="TableNormal"/>
    <w:rsid w:val="00381868"/>
    <w:tblPr>
      <w:tblCellMar>
        <w:top w:w="100" w:type="dxa"/>
        <w:left w:w="100" w:type="dxa"/>
        <w:bottom w:w="100" w:type="dxa"/>
        <w:right w:w="100" w:type="dxa"/>
      </w:tblCellMar>
    </w:tblPr>
  </w:style>
  <w:style w:type="paragraph" w:customStyle="1" w:styleId="Normal1">
    <w:name w:val="Normal1"/>
    <w:rsid w:val="00381868"/>
  </w:style>
  <w:style w:type="table" w:customStyle="1" w:styleId="TableNormal2">
    <w:name w:val="TableNormal"/>
    <w:next w:val="TableNormal1"/>
    <w:autoRedefine/>
    <w:hidden/>
    <w:qFormat/>
    <w:rsid w:val="00381868"/>
    <w:pPr>
      <w:suppressAutoHyphens/>
      <w:ind w:leftChars="-1" w:left="-1" w:hangingChars="1" w:hanging="1"/>
      <w:textDirection w:val="btLr"/>
      <w:textAlignment w:val="top"/>
      <w:outlineLvl w:val="0"/>
    </w:pPr>
    <w:rPr>
      <w:position w:val="-1"/>
    </w:rPr>
    <w:tblPr>
      <w:tblCellMar>
        <w:top w:w="100" w:type="dxa"/>
        <w:left w:w="100" w:type="dxa"/>
        <w:bottom w:w="100" w:type="dxa"/>
        <w:right w:w="100" w:type="dxa"/>
      </w:tblCellMar>
    </w:tblPr>
  </w:style>
  <w:style w:type="paragraph" w:customStyle="1" w:styleId="Normal2">
    <w:name w:val="Normal2"/>
    <w:autoRedefine/>
    <w:hidden/>
    <w:qFormat/>
    <w:rsid w:val="00381868"/>
    <w:pPr>
      <w:suppressAutoHyphens/>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E909C9"/>
    <w:pPr>
      <w:tabs>
        <w:tab w:val="center" w:pos="4680"/>
        <w:tab w:val="right" w:pos="9360"/>
      </w:tabs>
      <w:spacing w:line="240" w:lineRule="auto"/>
    </w:pPr>
  </w:style>
  <w:style w:type="character" w:customStyle="1" w:styleId="HeaderChar">
    <w:name w:val="Header Char"/>
    <w:basedOn w:val="DefaultParagraphFont"/>
    <w:link w:val="Header"/>
    <w:uiPriority w:val="99"/>
    <w:rsid w:val="00E909C9"/>
  </w:style>
  <w:style w:type="paragraph" w:styleId="Footer">
    <w:name w:val="footer"/>
    <w:basedOn w:val="Normal"/>
    <w:link w:val="FooterChar"/>
    <w:uiPriority w:val="99"/>
    <w:unhideWhenUsed/>
    <w:rsid w:val="00E909C9"/>
    <w:pPr>
      <w:tabs>
        <w:tab w:val="center" w:pos="4680"/>
        <w:tab w:val="right" w:pos="9360"/>
      </w:tabs>
      <w:spacing w:line="240" w:lineRule="auto"/>
    </w:pPr>
  </w:style>
  <w:style w:type="character" w:customStyle="1" w:styleId="FooterChar">
    <w:name w:val="Footer Char"/>
    <w:basedOn w:val="DefaultParagraphFont"/>
    <w:link w:val="Footer"/>
    <w:uiPriority w:val="99"/>
    <w:rsid w:val="00E9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kPqBKy5xAVqMyYPJ2f0WwXVLQ==">CgMxLjA4AHIhMWQ5Y0RUbUo5WjhCb0RVZlkydlBsR29YQWo2am56V1Q4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2</cp:revision>
  <dcterms:created xsi:type="dcterms:W3CDTF">2025-11-04T06:23:00Z</dcterms:created>
  <dcterms:modified xsi:type="dcterms:W3CDTF">2025-11-04T09:43:00Z</dcterms:modified>
</cp:coreProperties>
</file>